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67250" w14:textId="5419A6CC" w:rsidR="00521DAF" w:rsidRDefault="00521DAF" w:rsidP="00521DAF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№</w:t>
      </w:r>
      <w:r w:rsidR="004C1060">
        <w:rPr>
          <w:rFonts w:ascii="Times New Roman" w:hAnsi="Times New Roman" w:cs="Times New Roman"/>
          <w:b/>
          <w:bCs/>
          <w:sz w:val="36"/>
          <w:szCs w:val="36"/>
          <w:lang w:val="kk-KZ"/>
        </w:rPr>
        <w:t>10</w:t>
      </w:r>
      <w:r w:rsidR="007816F3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 практикалық жұмыс</w:t>
      </w:r>
    </w:p>
    <w:p w14:paraId="2C2C3524" w14:textId="6A9A1F91" w:rsidR="00521DAF" w:rsidRDefault="007816F3" w:rsidP="00521DAF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Пәннің аты:</w:t>
      </w:r>
      <w:r w:rsidR="00521DAF"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«</w:t>
      </w:r>
      <w:r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Көпір өткелдерін жобалау</w:t>
      </w:r>
      <w:r w:rsidR="00521DAF" w:rsidRPr="007816F3">
        <w:rPr>
          <w:rFonts w:ascii="Times New Roman" w:hAnsi="Times New Roman" w:cs="Times New Roman"/>
          <w:b/>
          <w:bCs/>
          <w:sz w:val="28"/>
          <w:szCs w:val="28"/>
          <w:lang w:val="kk-KZ"/>
        </w:rPr>
        <w:t>»</w:t>
      </w:r>
      <w:r w:rsidR="00521DAF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2C6D17FC" w14:textId="77777777" w:rsidR="004C1060" w:rsidRPr="004C1060" w:rsidRDefault="004C1060" w:rsidP="004C1060">
      <w:pPr>
        <w:spacing w:line="254" w:lineRule="auto"/>
        <w:rPr>
          <w:rFonts w:ascii="Times New Roman" w:eastAsia="Calibri" w:hAnsi="Times New Roman" w:cs="Times New Roman"/>
          <w:color w:val="FF0000"/>
          <w:sz w:val="52"/>
          <w:szCs w:val="52"/>
          <w:lang w:val="kk-KZ"/>
        </w:rPr>
      </w:pPr>
      <w:r w:rsidRPr="004C1060">
        <w:rPr>
          <w:rFonts w:ascii="Times New Roman" w:eastAsia="Calibri" w:hAnsi="Times New Roman" w:cs="Times New Roman"/>
          <w:color w:val="FF0000"/>
          <w:sz w:val="52"/>
          <w:szCs w:val="52"/>
          <w:lang w:val="kk-KZ"/>
        </w:rPr>
        <w:t>Құрметті студент!!!</w:t>
      </w:r>
    </w:p>
    <w:p w14:paraId="703DDC96" w14:textId="0774122F" w:rsidR="004C1060" w:rsidRPr="004C1060" w:rsidRDefault="004C1060" w:rsidP="004C1060">
      <w:pPr>
        <w:spacing w:line="254" w:lineRule="auto"/>
        <w:rPr>
          <w:rFonts w:ascii="Times New Roman" w:eastAsia="Calibri" w:hAnsi="Times New Roman" w:cs="Times New Roman"/>
          <w:sz w:val="52"/>
          <w:szCs w:val="52"/>
          <w:lang w:val="kk-KZ"/>
        </w:rPr>
      </w:pPr>
      <w:r w:rsidRPr="004C1060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    РЕЙТИНГ </w:t>
      </w:r>
      <w:r>
        <w:rPr>
          <w:rFonts w:ascii="Times New Roman" w:eastAsia="Calibri" w:hAnsi="Times New Roman" w:cs="Times New Roman"/>
          <w:sz w:val="52"/>
          <w:szCs w:val="52"/>
          <w:lang w:val="kk-KZ"/>
        </w:rPr>
        <w:t>ІІ</w:t>
      </w:r>
      <w:r w:rsidRPr="004C1060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нәтижесін шығару үшін – алдынғы практикалық жұмыстарының барлығы толығымен орындалған, титултық беттері жазылған, практикалық жұмыстың атаулары белгіленген; Тақырып, оқытушының, студенттің аты – жөні жазылған және жұмыстар белгіленген уақыты бойынша тіркелген болуы тиіс!!!</w:t>
      </w:r>
    </w:p>
    <w:p w14:paraId="2170D742" w14:textId="128D409B" w:rsidR="00D01446" w:rsidRDefault="00D01446" w:rsidP="00D0144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F4B866C" w14:textId="77777777" w:rsidR="00521DAF" w:rsidRDefault="00521DAF" w:rsidP="00521DAF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8D9AB3E" w14:textId="14369B84" w:rsidR="00D01446" w:rsidRPr="00D01446" w:rsidRDefault="00521DAF" w:rsidP="00D01446">
      <w:pPr>
        <w:pStyle w:val="Style2"/>
        <w:widowControl/>
        <w:spacing w:line="240" w:lineRule="auto"/>
        <w:ind w:left="720" w:firstLine="0"/>
        <w:jc w:val="center"/>
        <w:rPr>
          <w:sz w:val="28"/>
          <w:szCs w:val="28"/>
          <w:lang w:val="kk-KZ"/>
        </w:rPr>
      </w:pPr>
      <w:r w:rsidRPr="00DB1D22">
        <w:rPr>
          <w:lang w:val="kk-KZ"/>
        </w:rPr>
        <w:t>2</w:t>
      </w:r>
      <w:r w:rsidR="00D01446">
        <w:rPr>
          <w:sz w:val="28"/>
          <w:szCs w:val="28"/>
          <w:lang w:val="kk-KZ"/>
        </w:rPr>
        <w:t xml:space="preserve"> </w:t>
      </w:r>
      <w:r w:rsidR="0047792D">
        <w:rPr>
          <w:sz w:val="28"/>
          <w:szCs w:val="28"/>
          <w:lang w:val="kk-KZ"/>
        </w:rPr>
        <w:t xml:space="preserve">ҚОЛДАНАТЫН ӘДЕБИЕТТЕР </w:t>
      </w:r>
      <w:r w:rsidR="00DA40FC">
        <w:rPr>
          <w:sz w:val="28"/>
          <w:szCs w:val="28"/>
          <w:lang w:val="kk-KZ"/>
        </w:rPr>
        <w:t>ТІЗІМІ</w:t>
      </w:r>
    </w:p>
    <w:p w14:paraId="718B3652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4AFEEF7" w14:textId="060F1A7D" w:rsidR="00D01446" w:rsidRPr="00D01446" w:rsidRDefault="00DA40FC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Негізгі </w:t>
      </w:r>
    </w:p>
    <w:p w14:paraId="6C6F20EA" w14:textId="77777777" w:rsidR="00D01446" w:rsidRPr="00D01446" w:rsidRDefault="00D01446" w:rsidP="00D014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7E4EB12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2.04.-01.-2001. Строительная климатология. – Астана, 2002. –И4с.</w:t>
      </w:r>
    </w:p>
    <w:p w14:paraId="2BEE569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РК 3.03-09-2006 Автомобильные дороги: Нормы проектирования. – Астана, 2007 - 49 с.</w:t>
      </w:r>
    </w:p>
    <w:p w14:paraId="717BE43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Сажин В.В. Проектирование мостового перехода: Методические указания к выполнению курсовой работы и дипломного проекта для студентов спец. 4310,4311/ВКГТУ/, -Усть-Каменогорск, 2002-22 с.</w:t>
      </w:r>
    </w:p>
    <w:p w14:paraId="38EE451B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</w:p>
    <w:p w14:paraId="27DDE8DD" w14:textId="77777777" w:rsidR="00D01446" w:rsidRPr="00D01446" w:rsidRDefault="00D01446" w:rsidP="00D01446">
      <w:p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  документов. /ВКГТУ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/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2004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ж.</w:t>
      </w:r>
    </w:p>
    <w:p w14:paraId="073B27C7" w14:textId="77777777" w:rsidR="00D01446" w:rsidRPr="00D01446" w:rsidRDefault="00D01446" w:rsidP="00D01446">
      <w:pPr>
        <w:numPr>
          <w:ilvl w:val="1"/>
          <w:numId w:val="4"/>
        </w:numPr>
        <w:tabs>
          <w:tab w:val="left" w:pos="360"/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Каримов Б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Б.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Салимбаев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Е.К.</w:t>
      </w: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Автомобильные дороги. Содружества Независимых Государств. М.: Интранедорнаука, 2006-264с.</w:t>
      </w:r>
    </w:p>
    <w:p w14:paraId="0371A755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.г.</w:t>
      </w:r>
    </w:p>
    <w:p w14:paraId="3A2D1789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«Транспортное строительство» - периодический журнал - г.Москва – 2006 – </w:t>
      </w:r>
      <w:smartTag w:uri="urn:schemas-microsoft-com:office:smarttags" w:element="metricconverter">
        <w:smartTagPr>
          <w:attr w:name="ProductID" w:val="2014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.г </w:t>
      </w:r>
    </w:p>
    <w:p w14:paraId="6EECAA53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СН РК 303-19-2006 Проектирование дорожных одежд нежесткого типа. – Астана. 2004 -25 с.</w:t>
      </w:r>
    </w:p>
    <w:p w14:paraId="084F1DE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СН РК 3.03-34-2006 Проектирование дорожных одежд жесткого типа – Астана. 2006 – 25 с. </w:t>
      </w:r>
    </w:p>
    <w:p w14:paraId="5E3AE22F" w14:textId="77777777" w:rsidR="00D01446" w:rsidRPr="00D01446" w:rsidRDefault="00D01446" w:rsidP="00D01446">
      <w:pPr>
        <w:tabs>
          <w:tab w:val="num" w:pos="922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140418EB" w14:textId="30E26915" w:rsidR="00D01446" w:rsidRPr="00D01446" w:rsidRDefault="00DA40FC" w:rsidP="00D01446">
      <w:pPr>
        <w:tabs>
          <w:tab w:val="num" w:pos="92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Қосымша</w:t>
      </w:r>
    </w:p>
    <w:p w14:paraId="7C3C9BCD" w14:textId="77777777" w:rsidR="00D01446" w:rsidRPr="00D01446" w:rsidRDefault="00D01446" w:rsidP="00D01446">
      <w:pPr>
        <w:tabs>
          <w:tab w:val="num" w:pos="9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C31FCA9" w14:textId="77777777" w:rsidR="00D01446" w:rsidRPr="00D01446" w:rsidRDefault="00D01446" w:rsidP="00D01446">
      <w:pPr>
        <w:numPr>
          <w:ilvl w:val="1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Автомобильные дороги: примеры проектирования. Под ред. канд. техн. наук  В.С. Порожнякова. – М.: Транспорт, 1983. – 304 с.</w:t>
      </w:r>
    </w:p>
    <w:p w14:paraId="64B6BC8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Андреев О.В. Проектирование мостовых переходов – М.: Транспорт, 1980. – 215 с.</w:t>
      </w:r>
    </w:p>
    <w:p w14:paraId="516B7EC7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Бабков В.Ф., Андреев О.В. проектирование автомобильных дорог. – М.: Транспорт, 1989 –ч.І и ІІ, 368 с,415 с. </w:t>
      </w:r>
    </w:p>
    <w:p w14:paraId="23EB7C2D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Горецкий Л.И. Теория и расчет цементобетонных покрытий на температурные воздействия. – М.: Транспорт, 1967 -284 с. </w:t>
      </w:r>
    </w:p>
    <w:p w14:paraId="1C0782B2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Дорожные одежды автомобильных дорог общего пользования. Серия 3.503-7. –М.: Союздорпроект, 1986г. </w:t>
      </w:r>
    </w:p>
    <w:p w14:paraId="672DB0EA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Евгеньев И.Е., Казарновский В.Д., Земляное полотно автомобильных дорог на слабых грунтах. – М.: Транспорт,1976. -271 с. </w:t>
      </w:r>
    </w:p>
    <w:p w14:paraId="5EE9016F" w14:textId="77777777" w:rsidR="00D01446" w:rsidRPr="00D01446" w:rsidRDefault="00D01446" w:rsidP="00D01446">
      <w:pPr>
        <w:numPr>
          <w:ilvl w:val="1"/>
          <w:numId w:val="4"/>
        </w:numPr>
        <w:tabs>
          <w:tab w:val="num" w:pos="72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 ГОСТ 2.320-82 Единая система конструкторской документации.   Общие правила выполнения чертежей. – М.: Изд-во стандартов,1984.-238 с. </w:t>
      </w:r>
    </w:p>
    <w:p w14:paraId="2BE8E5E7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Изыскания и проектирование автомобильных дорог: Справочник инженера-дорожника /Под. Ред.д-ра техн наук Г.А.Федотова./ – М.: Транспорт,1989. - 500с.</w:t>
      </w:r>
    </w:p>
    <w:p w14:paraId="20C89BF2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2.05.02-84. Мосты и трубы. –М.: ЦИТП, 1985</w:t>
      </w:r>
    </w:p>
    <w:p w14:paraId="4B136243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СНиП 2.01.14-83. Определение расчетных гидрологических характеристик. М.: Госстрой СССР, 1983. - 86 с. </w:t>
      </w:r>
    </w:p>
    <w:p w14:paraId="41AD8BE4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Технико-экономическое обоснование при проектировании автомобильных дорог и мостовых переходов: Справочное пособие /Под. Ред. Е.В. Болдакова/ – М.: Транспорт, 1986.- 200с </w:t>
      </w:r>
    </w:p>
    <w:p w14:paraId="39DC84B8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Трубы водопропускные круглые железобетонные сборные для железных и автомобильных дорог. Серия 3.501.1-144.  Ленгипротрансмост,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5BDC46FB" w14:textId="77777777" w:rsidR="00D01446" w:rsidRPr="00D01446" w:rsidRDefault="00D01446" w:rsidP="00D01446">
      <w:pPr>
        <w:numPr>
          <w:ilvl w:val="1"/>
          <w:numId w:val="4"/>
        </w:numPr>
        <w:tabs>
          <w:tab w:val="clear" w:pos="922"/>
          <w:tab w:val="num" w:pos="570"/>
          <w:tab w:val="num" w:pos="720"/>
          <w:tab w:val="left" w:pos="900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 xml:space="preserve"> Унифицированные косогорные водопропускные трубы для железных и автомобильных дорог. Серия 501 - 96, - М.: Главтранспроект, </w:t>
      </w:r>
      <w:smartTag w:uri="urn:schemas-microsoft-com:office:smarttags" w:element="metricconverter">
        <w:smartTagPr>
          <w:attr w:name="ProductID" w:val="1988 г"/>
        </w:smartTagPr>
        <w:r w:rsidRPr="00D01446">
          <w:rPr>
            <w:rFonts w:ascii="Times New Roman" w:eastAsia="Times New Roman" w:hAnsi="Times New Roman" w:cs="Times New Roman"/>
            <w:sz w:val="28"/>
            <w:szCs w:val="28"/>
            <w:lang w:val="kk-KZ" w:eastAsia="ru-RU" w:bidi="he-IL"/>
          </w:rPr>
          <w:t>1988 г</w:t>
        </w:r>
      </w:smartTag>
      <w:r w:rsidRPr="00D01446"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  <w:t>.</w:t>
      </w:r>
    </w:p>
    <w:p w14:paraId="2C9BF79B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7676C8C7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46016178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p w14:paraId="3E051714" w14:textId="77777777" w:rsidR="00D01446" w:rsidRPr="00D01446" w:rsidRDefault="00D01446" w:rsidP="00D014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 w:bidi="he-IL"/>
        </w:rPr>
      </w:pPr>
    </w:p>
    <w:sectPr w:rsidR="00D01446" w:rsidRPr="00D014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1F47D00"/>
    <w:multiLevelType w:val="hybridMultilevel"/>
    <w:tmpl w:val="DF127966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E08E0"/>
    <w:multiLevelType w:val="multilevel"/>
    <w:tmpl w:val="9028CD94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 w:cs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95"/>
    <w:rsid w:val="0012643F"/>
    <w:rsid w:val="00195230"/>
    <w:rsid w:val="001B32A0"/>
    <w:rsid w:val="0035263D"/>
    <w:rsid w:val="00363B25"/>
    <w:rsid w:val="0047792D"/>
    <w:rsid w:val="004C1060"/>
    <w:rsid w:val="00521DAF"/>
    <w:rsid w:val="00590152"/>
    <w:rsid w:val="007816F3"/>
    <w:rsid w:val="007F3C5C"/>
    <w:rsid w:val="008C2FC8"/>
    <w:rsid w:val="00992266"/>
    <w:rsid w:val="00D01446"/>
    <w:rsid w:val="00DA40FC"/>
    <w:rsid w:val="00DF36C2"/>
    <w:rsid w:val="00EA1C95"/>
    <w:rsid w:val="00EB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2FC18F"/>
  <w15:chartTrackingRefBased/>
  <w15:docId w15:val="{2D532F9E-8336-457B-B9ED-6422221C4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1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DAF"/>
    <w:pPr>
      <w:ind w:left="720"/>
      <w:contextualSpacing/>
    </w:pPr>
  </w:style>
  <w:style w:type="paragraph" w:customStyle="1" w:styleId="Style2">
    <w:name w:val="Style2"/>
    <w:basedOn w:val="a"/>
    <w:rsid w:val="00D01446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4">
    <w:name w:val="Table Grid"/>
    <w:basedOn w:val="a1"/>
    <w:uiPriority w:val="39"/>
    <w:rsid w:val="00D014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17</cp:revision>
  <dcterms:created xsi:type="dcterms:W3CDTF">2022-12-06T15:18:00Z</dcterms:created>
  <dcterms:modified xsi:type="dcterms:W3CDTF">2022-12-07T06:34:00Z</dcterms:modified>
</cp:coreProperties>
</file>